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94" w:rsidRPr="001708A7" w:rsidRDefault="00F37394" w:rsidP="00F37394">
      <w:pPr>
        <w:spacing w:line="276" w:lineRule="auto"/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1708A7">
        <w:rPr>
          <w:b/>
          <w:color w:val="000000" w:themeColor="text1"/>
          <w:sz w:val="20"/>
          <w:szCs w:val="20"/>
          <w:lang w:val="uk-UA"/>
        </w:rPr>
        <w:t xml:space="preserve">Джон 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Хокінс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>, автор книги “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The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Creative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Economy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 xml:space="preserve">” </w:t>
      </w:r>
      <w:r w:rsidR="00257FA9" w:rsidRPr="001708A7">
        <w:rPr>
          <w:b/>
          <w:color w:val="000000" w:themeColor="text1"/>
          <w:sz w:val="20"/>
          <w:szCs w:val="20"/>
          <w:lang w:val="uk-UA"/>
        </w:rPr>
        <w:t>виступить у Києві</w:t>
      </w:r>
      <w:r w:rsidR="00D559B1" w:rsidRPr="001708A7">
        <w:rPr>
          <w:b/>
          <w:color w:val="000000" w:themeColor="text1"/>
          <w:sz w:val="20"/>
          <w:szCs w:val="20"/>
          <w:lang w:val="uk-UA"/>
        </w:rPr>
        <w:t xml:space="preserve"> 3 листопада</w:t>
      </w:r>
    </w:p>
    <w:p w:rsidR="00F37394" w:rsidRPr="001708A7" w:rsidRDefault="00F37394" w:rsidP="00F37394">
      <w:pPr>
        <w:spacing w:line="276" w:lineRule="auto"/>
        <w:ind w:firstLine="708"/>
        <w:jc w:val="both"/>
        <w:rPr>
          <w:b/>
          <w:sz w:val="20"/>
          <w:szCs w:val="20"/>
          <w:lang w:val="uk-UA"/>
        </w:rPr>
      </w:pPr>
    </w:p>
    <w:p w:rsidR="00F37394" w:rsidRPr="001708A7" w:rsidRDefault="00F37394" w:rsidP="00F37394">
      <w:pPr>
        <w:tabs>
          <w:tab w:val="left" w:pos="8222"/>
        </w:tabs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>м. Київ</w:t>
      </w:r>
      <w:r w:rsidRPr="001708A7">
        <w:rPr>
          <w:sz w:val="20"/>
          <w:szCs w:val="20"/>
          <w:lang w:val="uk-UA"/>
        </w:rPr>
        <w:tab/>
      </w:r>
      <w:r w:rsidR="000A2D08" w:rsidRPr="001708A7">
        <w:rPr>
          <w:sz w:val="20"/>
          <w:szCs w:val="20"/>
          <w:lang w:val="uk-UA"/>
        </w:rPr>
        <w:t>1</w:t>
      </w:r>
      <w:r w:rsidR="00B57D34">
        <w:rPr>
          <w:sz w:val="20"/>
          <w:szCs w:val="20"/>
          <w:lang w:val="uk-UA"/>
        </w:rPr>
        <w:t>1</w:t>
      </w:r>
      <w:r w:rsidRPr="001708A7">
        <w:rPr>
          <w:sz w:val="20"/>
          <w:szCs w:val="20"/>
          <w:lang w:val="uk-UA"/>
        </w:rPr>
        <w:t xml:space="preserve"> </w:t>
      </w:r>
      <w:r w:rsidR="00D559B1" w:rsidRPr="001708A7">
        <w:rPr>
          <w:sz w:val="20"/>
          <w:szCs w:val="20"/>
          <w:lang w:val="uk-UA"/>
        </w:rPr>
        <w:t>жовтня</w:t>
      </w:r>
      <w:r w:rsidRPr="001708A7">
        <w:rPr>
          <w:sz w:val="20"/>
          <w:szCs w:val="20"/>
          <w:lang w:val="uk-UA"/>
        </w:rPr>
        <w:t xml:space="preserve"> 2017 року</w:t>
      </w:r>
    </w:p>
    <w:p w:rsidR="00F37394" w:rsidRPr="001708A7" w:rsidRDefault="00F37394" w:rsidP="00F37394">
      <w:pPr>
        <w:spacing w:line="276" w:lineRule="auto"/>
        <w:jc w:val="both"/>
        <w:rPr>
          <w:sz w:val="20"/>
          <w:szCs w:val="20"/>
          <w:lang w:val="uk-UA"/>
        </w:rPr>
      </w:pPr>
    </w:p>
    <w:p w:rsidR="00257FA9" w:rsidRPr="001708A7" w:rsidRDefault="000D60C9" w:rsidP="000A2D08">
      <w:pPr>
        <w:spacing w:line="276" w:lineRule="auto"/>
        <w:jc w:val="both"/>
        <w:rPr>
          <w:b/>
          <w:sz w:val="20"/>
          <w:szCs w:val="20"/>
          <w:lang w:val="uk-UA"/>
        </w:rPr>
      </w:pPr>
      <w:r w:rsidRPr="001708A7">
        <w:rPr>
          <w:b/>
          <w:sz w:val="20"/>
          <w:szCs w:val="20"/>
          <w:lang w:val="uk-UA"/>
        </w:rPr>
        <w:t xml:space="preserve">Джон </w:t>
      </w:r>
      <w:proofErr w:type="spellStart"/>
      <w:r w:rsidRPr="001708A7">
        <w:rPr>
          <w:b/>
          <w:sz w:val="20"/>
          <w:szCs w:val="20"/>
          <w:lang w:val="uk-UA"/>
        </w:rPr>
        <w:t>Хокінс</w:t>
      </w:r>
      <w:proofErr w:type="spellEnd"/>
      <w:r w:rsidRPr="001708A7">
        <w:rPr>
          <w:b/>
          <w:sz w:val="20"/>
          <w:szCs w:val="20"/>
          <w:lang w:val="uk-UA"/>
        </w:rPr>
        <w:t xml:space="preserve">, </w:t>
      </w:r>
      <w:r w:rsidRPr="001708A7">
        <w:rPr>
          <w:b/>
          <w:color w:val="000000" w:themeColor="text1"/>
          <w:sz w:val="20"/>
          <w:szCs w:val="20"/>
          <w:lang w:val="uk-UA"/>
        </w:rPr>
        <w:t>автор книги “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The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Creative</w:t>
      </w:r>
      <w:proofErr w:type="spellEnd"/>
      <w:r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708A7">
        <w:rPr>
          <w:b/>
          <w:color w:val="000000" w:themeColor="text1"/>
          <w:sz w:val="20"/>
          <w:szCs w:val="20"/>
          <w:lang w:val="uk-UA"/>
        </w:rPr>
        <w:t>Economy</w:t>
      </w:r>
      <w:proofErr w:type="spellEnd"/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: </w:t>
      </w:r>
      <w:proofErr w:type="spellStart"/>
      <w:r w:rsidR="008D3A82" w:rsidRPr="001708A7">
        <w:rPr>
          <w:b/>
          <w:sz w:val="20"/>
          <w:szCs w:val="20"/>
          <w:lang w:val="uk-UA"/>
        </w:rPr>
        <w:t>How</w:t>
      </w:r>
      <w:proofErr w:type="spellEnd"/>
      <w:r w:rsidR="008D3A82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sz w:val="20"/>
          <w:szCs w:val="20"/>
          <w:lang w:val="uk-UA"/>
        </w:rPr>
        <w:t>People</w:t>
      </w:r>
      <w:proofErr w:type="spellEnd"/>
      <w:r w:rsidR="008D3A82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sz w:val="20"/>
          <w:szCs w:val="20"/>
          <w:lang w:val="uk-UA"/>
        </w:rPr>
        <w:t>Make</w:t>
      </w:r>
      <w:proofErr w:type="spellEnd"/>
      <w:r w:rsidR="008D3A82" w:rsidRPr="001708A7">
        <w:rPr>
          <w:b/>
          <w:sz w:val="20"/>
          <w:szCs w:val="20"/>
          <w:lang w:val="uk-UA"/>
        </w:rPr>
        <w:t xml:space="preserve"> Money </w:t>
      </w:r>
      <w:proofErr w:type="spellStart"/>
      <w:r w:rsidR="008D3A82" w:rsidRPr="001708A7">
        <w:rPr>
          <w:b/>
          <w:sz w:val="20"/>
          <w:szCs w:val="20"/>
          <w:lang w:val="uk-UA"/>
        </w:rPr>
        <w:t>From</w:t>
      </w:r>
      <w:proofErr w:type="spellEnd"/>
      <w:r w:rsidR="008D3A82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sz w:val="20"/>
          <w:szCs w:val="20"/>
          <w:lang w:val="uk-UA"/>
        </w:rPr>
        <w:t>Ideas</w:t>
      </w:r>
      <w:proofErr w:type="spellEnd"/>
      <w:r w:rsidR="008D3A82" w:rsidRPr="001708A7">
        <w:rPr>
          <w:b/>
          <w:sz w:val="20"/>
          <w:szCs w:val="20"/>
          <w:lang w:val="uk-UA"/>
        </w:rPr>
        <w:t>”</w:t>
      </w:r>
      <w:r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1708A7">
        <w:rPr>
          <w:b/>
          <w:sz w:val="20"/>
          <w:szCs w:val="20"/>
          <w:lang w:val="uk-UA"/>
        </w:rPr>
        <w:t xml:space="preserve">виступить </w:t>
      </w:r>
      <w:r w:rsidR="008D3A82" w:rsidRPr="001708A7">
        <w:rPr>
          <w:b/>
          <w:sz w:val="20"/>
          <w:szCs w:val="20"/>
          <w:lang w:val="uk-UA"/>
        </w:rPr>
        <w:t>у Києві з доповіддю про к</w:t>
      </w:r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реативну економіку та її роль у розвитку міст </w:t>
      </w:r>
      <w:r w:rsidR="00B80846">
        <w:rPr>
          <w:b/>
          <w:color w:val="000000" w:themeColor="text1"/>
          <w:sz w:val="20"/>
          <w:szCs w:val="20"/>
          <w:lang w:val="uk-UA"/>
        </w:rPr>
        <w:t>у рамках</w:t>
      </w:r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color w:val="000000" w:themeColor="text1"/>
          <w:sz w:val="20"/>
          <w:szCs w:val="20"/>
          <w:lang w:val="uk-UA"/>
        </w:rPr>
        <w:t>Kyiv</w:t>
      </w:r>
      <w:proofErr w:type="spellEnd"/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color w:val="000000" w:themeColor="text1"/>
          <w:sz w:val="20"/>
          <w:szCs w:val="20"/>
          <w:lang w:val="uk-UA"/>
        </w:rPr>
        <w:t>Smart</w:t>
      </w:r>
      <w:proofErr w:type="spellEnd"/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8D3A82" w:rsidRPr="001708A7">
        <w:rPr>
          <w:b/>
          <w:color w:val="000000" w:themeColor="text1"/>
          <w:sz w:val="20"/>
          <w:szCs w:val="20"/>
          <w:lang w:val="uk-UA"/>
        </w:rPr>
        <w:t>City</w:t>
      </w:r>
      <w:proofErr w:type="spellEnd"/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 Forum’17. </w:t>
      </w:r>
      <w:r w:rsidR="003E7639" w:rsidRPr="001708A7">
        <w:rPr>
          <w:b/>
          <w:color w:val="000000" w:themeColor="text1"/>
          <w:sz w:val="20"/>
          <w:szCs w:val="20"/>
          <w:lang w:val="uk-UA"/>
        </w:rPr>
        <w:t>Визначний автор</w:t>
      </w:r>
      <w:r w:rsidR="008D3A82" w:rsidRPr="001708A7">
        <w:rPr>
          <w:b/>
          <w:color w:val="000000" w:themeColor="text1"/>
          <w:sz w:val="20"/>
          <w:szCs w:val="20"/>
          <w:lang w:val="uk-UA"/>
        </w:rPr>
        <w:t xml:space="preserve"> </w:t>
      </w:r>
      <w:r w:rsidR="000A2D08" w:rsidRPr="001708A7">
        <w:rPr>
          <w:b/>
          <w:color w:val="000000" w:themeColor="text1"/>
          <w:sz w:val="20"/>
          <w:szCs w:val="20"/>
          <w:lang w:val="uk-UA"/>
        </w:rPr>
        <w:t xml:space="preserve">входить у </w:t>
      </w:r>
      <w:r w:rsidR="00257FA9" w:rsidRPr="001708A7">
        <w:rPr>
          <w:b/>
          <w:sz w:val="20"/>
          <w:szCs w:val="20"/>
          <w:lang w:val="uk-UA"/>
        </w:rPr>
        <w:t>член</w:t>
      </w:r>
      <w:r w:rsidR="000A2D08" w:rsidRPr="001708A7">
        <w:rPr>
          <w:b/>
          <w:sz w:val="20"/>
          <w:szCs w:val="20"/>
          <w:lang w:val="uk-UA"/>
        </w:rPr>
        <w:t>ство</w:t>
      </w:r>
      <w:r w:rsidR="00257FA9" w:rsidRPr="001708A7">
        <w:rPr>
          <w:b/>
          <w:sz w:val="20"/>
          <w:szCs w:val="20"/>
          <w:lang w:val="uk-UA"/>
        </w:rPr>
        <w:t xml:space="preserve"> консультаційної </w:t>
      </w:r>
      <w:r w:rsidRPr="001708A7">
        <w:rPr>
          <w:b/>
          <w:sz w:val="20"/>
          <w:szCs w:val="20"/>
          <w:lang w:val="uk-UA"/>
        </w:rPr>
        <w:t xml:space="preserve">Ради з креативної економіки ООН </w:t>
      </w:r>
      <w:r w:rsidR="000A2D08" w:rsidRPr="001708A7">
        <w:rPr>
          <w:b/>
          <w:sz w:val="20"/>
          <w:szCs w:val="20"/>
          <w:lang w:val="uk-UA"/>
        </w:rPr>
        <w:t>та є одним із найвпливовіших е</w:t>
      </w:r>
      <w:r w:rsidR="005C046B">
        <w:rPr>
          <w:b/>
          <w:sz w:val="20"/>
          <w:szCs w:val="20"/>
          <w:lang w:val="uk-UA"/>
        </w:rPr>
        <w:t xml:space="preserve">кспертів у цій </w:t>
      </w:r>
      <w:r w:rsidR="00B80846">
        <w:rPr>
          <w:b/>
          <w:sz w:val="20"/>
          <w:szCs w:val="20"/>
          <w:lang w:val="uk-UA"/>
        </w:rPr>
        <w:t>галузі</w:t>
      </w:r>
      <w:r w:rsidR="000A2D08" w:rsidRPr="001708A7">
        <w:rPr>
          <w:b/>
          <w:sz w:val="20"/>
          <w:szCs w:val="20"/>
          <w:lang w:val="uk-UA"/>
        </w:rPr>
        <w:t>.</w:t>
      </w:r>
    </w:p>
    <w:p w:rsidR="00E73135" w:rsidRPr="001708A7" w:rsidRDefault="00E73135" w:rsidP="00F37394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257FA9" w:rsidRPr="001708A7" w:rsidRDefault="00257FA9" w:rsidP="00257FA9">
      <w:pPr>
        <w:spacing w:line="276" w:lineRule="auto"/>
        <w:jc w:val="both"/>
        <w:rPr>
          <w:snapToGrid w:val="0"/>
          <w:sz w:val="20"/>
          <w:szCs w:val="20"/>
          <w:lang w:val="uk-UA"/>
        </w:rPr>
      </w:pPr>
      <w:r w:rsidRPr="001708A7">
        <w:rPr>
          <w:b/>
          <w:sz w:val="20"/>
          <w:szCs w:val="20"/>
          <w:lang w:val="uk-UA"/>
        </w:rPr>
        <w:t>Місце проведення Форуму:</w:t>
      </w:r>
      <w:r w:rsidRPr="001708A7">
        <w:rPr>
          <w:sz w:val="20"/>
          <w:szCs w:val="20"/>
          <w:lang w:val="uk-UA"/>
        </w:rPr>
        <w:t xml:space="preserve"> НСК «Олімпійський»</w:t>
      </w:r>
      <w:r w:rsidRPr="001708A7">
        <w:rPr>
          <w:color w:val="000000" w:themeColor="text1"/>
          <w:sz w:val="20"/>
          <w:szCs w:val="20"/>
          <w:lang w:val="uk-UA"/>
        </w:rPr>
        <w:t xml:space="preserve"> (вул. Велика Васильківська 55, м. Київ, Україна).</w:t>
      </w:r>
    </w:p>
    <w:p w:rsidR="00257FA9" w:rsidRDefault="00257FA9" w:rsidP="00F37394">
      <w:pPr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b/>
          <w:sz w:val="20"/>
          <w:szCs w:val="20"/>
          <w:lang w:val="uk-UA"/>
        </w:rPr>
        <w:t xml:space="preserve">Дата та час: 3 листопада: </w:t>
      </w:r>
      <w:r w:rsidRPr="001708A7">
        <w:rPr>
          <w:sz w:val="20"/>
          <w:szCs w:val="20"/>
          <w:lang w:val="uk-UA"/>
        </w:rPr>
        <w:t>9:20-11:30.</w:t>
      </w:r>
    </w:p>
    <w:p w:rsidR="00C56183" w:rsidRPr="001708A7" w:rsidRDefault="00C56183" w:rsidP="00F37394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C56183" w:rsidRPr="001708A7" w:rsidRDefault="00C56183" w:rsidP="00C56183">
      <w:pPr>
        <w:pStyle w:val="a7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val="uk-UA"/>
        </w:rPr>
      </w:pPr>
      <w:r w:rsidRPr="001708A7">
        <w:rPr>
          <w:color w:val="000000"/>
          <w:sz w:val="20"/>
          <w:szCs w:val="20"/>
          <w:lang w:val="uk-UA"/>
        </w:rPr>
        <w:t xml:space="preserve">Наразі креативна економіка є абсолютно новою парадигмою у розвитку сучасних, прогресивних міст. Цей вектор є необхідним як для столиці так і для всієї країни, саме він дозволяє вивести економіку України на новий рівень. </w:t>
      </w:r>
      <w:r>
        <w:rPr>
          <w:color w:val="000000"/>
          <w:sz w:val="20"/>
          <w:szCs w:val="20"/>
          <w:lang w:val="uk-UA"/>
        </w:rPr>
        <w:t xml:space="preserve">Експерта оцінка провідного фахівця з креативної економіки, Джона </w:t>
      </w:r>
      <w:proofErr w:type="spellStart"/>
      <w:r>
        <w:rPr>
          <w:color w:val="000000"/>
          <w:sz w:val="20"/>
          <w:szCs w:val="20"/>
          <w:lang w:val="uk-UA"/>
        </w:rPr>
        <w:t>Хокінса</w:t>
      </w:r>
      <w:proofErr w:type="spellEnd"/>
      <w:r>
        <w:rPr>
          <w:color w:val="000000"/>
          <w:sz w:val="20"/>
          <w:szCs w:val="20"/>
          <w:lang w:val="uk-UA"/>
        </w:rPr>
        <w:t xml:space="preserve">, стане одним з ключових факторів, який вплине на подальший розвиток цього напрямку в </w:t>
      </w:r>
      <w:r w:rsidRPr="001708A7">
        <w:rPr>
          <w:color w:val="000000"/>
          <w:sz w:val="20"/>
          <w:szCs w:val="20"/>
          <w:lang w:val="uk-UA"/>
        </w:rPr>
        <w:t>держав</w:t>
      </w:r>
      <w:r>
        <w:rPr>
          <w:color w:val="000000"/>
          <w:sz w:val="20"/>
          <w:szCs w:val="20"/>
          <w:lang w:val="uk-UA"/>
        </w:rPr>
        <w:t>і</w:t>
      </w:r>
      <w:r w:rsidRPr="001708A7">
        <w:rPr>
          <w:color w:val="000000"/>
          <w:sz w:val="20"/>
          <w:szCs w:val="20"/>
          <w:lang w:val="uk-UA"/>
        </w:rPr>
        <w:t xml:space="preserve">. Ініціатива </w:t>
      </w:r>
      <w:proofErr w:type="spellStart"/>
      <w:r w:rsidRPr="001708A7">
        <w:rPr>
          <w:color w:val="000000"/>
          <w:sz w:val="20"/>
          <w:szCs w:val="20"/>
          <w:lang w:val="uk-UA"/>
        </w:rPr>
        <w:t>Kyiv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Smart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City</w:t>
      </w:r>
      <w:proofErr w:type="spellEnd"/>
      <w:r>
        <w:rPr>
          <w:color w:val="000000"/>
          <w:sz w:val="20"/>
          <w:szCs w:val="20"/>
          <w:lang w:val="uk-UA"/>
        </w:rPr>
        <w:t xml:space="preserve"> активно розвиває це направлення </w:t>
      </w:r>
      <w:r w:rsidRPr="001708A7">
        <w:rPr>
          <w:color w:val="000000"/>
          <w:sz w:val="20"/>
          <w:szCs w:val="20"/>
          <w:lang w:val="uk-UA"/>
        </w:rPr>
        <w:t>та працює над підтримкою креативних індустрій, які базуються на соціал</w:t>
      </w:r>
      <w:r>
        <w:rPr>
          <w:color w:val="000000"/>
          <w:sz w:val="20"/>
          <w:szCs w:val="20"/>
          <w:lang w:val="uk-UA"/>
        </w:rPr>
        <w:t>ьних та інноваційних компонентах, що</w:t>
      </w:r>
      <w:r w:rsidRPr="001708A7">
        <w:rPr>
          <w:color w:val="000000"/>
          <w:sz w:val="20"/>
          <w:szCs w:val="20"/>
          <w:lang w:val="uk-UA"/>
        </w:rPr>
        <w:t xml:space="preserve"> дозволять змінити місто на краще. </w:t>
      </w:r>
    </w:p>
    <w:p w:rsidR="00257FA9" w:rsidRPr="001708A7" w:rsidRDefault="00257FA9" w:rsidP="00F37394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612262" w:rsidRDefault="004062D6" w:rsidP="00A42813">
      <w:pPr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 xml:space="preserve">Протягом останніх п'ятнадцяти років Джон </w:t>
      </w:r>
      <w:proofErr w:type="spellStart"/>
      <w:r w:rsidRPr="001708A7">
        <w:rPr>
          <w:sz w:val="20"/>
          <w:szCs w:val="20"/>
          <w:lang w:val="uk-UA"/>
        </w:rPr>
        <w:t>Хокінс</w:t>
      </w:r>
      <w:proofErr w:type="spellEnd"/>
      <w:r w:rsidRPr="001708A7">
        <w:rPr>
          <w:sz w:val="20"/>
          <w:szCs w:val="20"/>
          <w:lang w:val="uk-UA"/>
        </w:rPr>
        <w:t xml:space="preserve"> працював з великими організаціями в більш ніж тридцяти країнах світу та поглиблював розуміння креативності та </w:t>
      </w:r>
      <w:proofErr w:type="spellStart"/>
      <w:r w:rsidRPr="001708A7">
        <w:rPr>
          <w:sz w:val="20"/>
          <w:szCs w:val="20"/>
          <w:lang w:val="uk-UA"/>
        </w:rPr>
        <w:t>інноваційності</w:t>
      </w:r>
      <w:proofErr w:type="spellEnd"/>
      <w:r w:rsidRPr="001708A7">
        <w:rPr>
          <w:sz w:val="20"/>
          <w:szCs w:val="20"/>
          <w:lang w:val="uk-UA"/>
        </w:rPr>
        <w:t xml:space="preserve"> у діловому середовищі. Перед тим, як опублікувати “</w:t>
      </w:r>
      <w:proofErr w:type="spellStart"/>
      <w:r w:rsidRPr="001708A7">
        <w:rPr>
          <w:sz w:val="20"/>
          <w:szCs w:val="20"/>
          <w:lang w:val="uk-UA"/>
        </w:rPr>
        <w:t>The</w:t>
      </w:r>
      <w:proofErr w:type="spellEnd"/>
      <w:r w:rsidRPr="001708A7">
        <w:rPr>
          <w:sz w:val="20"/>
          <w:szCs w:val="20"/>
          <w:lang w:val="uk-UA"/>
        </w:rPr>
        <w:t xml:space="preserve"> </w:t>
      </w:r>
      <w:proofErr w:type="spellStart"/>
      <w:r w:rsidRPr="001708A7">
        <w:rPr>
          <w:sz w:val="20"/>
          <w:szCs w:val="20"/>
          <w:lang w:val="uk-UA"/>
        </w:rPr>
        <w:t>Creative</w:t>
      </w:r>
      <w:proofErr w:type="spellEnd"/>
      <w:r w:rsidRPr="001708A7">
        <w:rPr>
          <w:sz w:val="20"/>
          <w:szCs w:val="20"/>
          <w:lang w:val="uk-UA"/>
        </w:rPr>
        <w:t xml:space="preserve"> </w:t>
      </w:r>
      <w:proofErr w:type="spellStart"/>
      <w:r w:rsidRPr="001708A7">
        <w:rPr>
          <w:sz w:val="20"/>
          <w:szCs w:val="20"/>
          <w:lang w:val="uk-UA"/>
        </w:rPr>
        <w:t>Economy</w:t>
      </w:r>
      <w:proofErr w:type="spellEnd"/>
      <w:r w:rsidRPr="001708A7">
        <w:rPr>
          <w:sz w:val="20"/>
          <w:szCs w:val="20"/>
          <w:lang w:val="uk-UA"/>
        </w:rPr>
        <w:t xml:space="preserve">”, автор підтримував успішні компанії у сфері видавництва, телебачення, кіно, цифрових медіа та потоковому телебаченні. З 1982-1996 рр. </w:t>
      </w:r>
      <w:r w:rsidR="003E7639" w:rsidRPr="001708A7">
        <w:rPr>
          <w:sz w:val="20"/>
          <w:szCs w:val="20"/>
          <w:lang w:val="uk-UA"/>
        </w:rPr>
        <w:t>співпрацював</w:t>
      </w:r>
      <w:r w:rsidRPr="001708A7">
        <w:rPr>
          <w:sz w:val="20"/>
          <w:szCs w:val="20"/>
          <w:lang w:val="uk-UA"/>
        </w:rPr>
        <w:t xml:space="preserve"> з HBO і </w:t>
      </w:r>
      <w:proofErr w:type="spellStart"/>
      <w:r w:rsidRPr="001708A7">
        <w:rPr>
          <w:sz w:val="20"/>
          <w:szCs w:val="20"/>
          <w:lang w:val="uk-UA"/>
        </w:rPr>
        <w:t>Time</w:t>
      </w:r>
      <w:proofErr w:type="spellEnd"/>
      <w:r w:rsidRPr="001708A7">
        <w:rPr>
          <w:sz w:val="20"/>
          <w:szCs w:val="20"/>
          <w:lang w:val="uk-UA"/>
        </w:rPr>
        <w:t xml:space="preserve"> </w:t>
      </w:r>
      <w:proofErr w:type="spellStart"/>
      <w:r w:rsidRPr="001708A7">
        <w:rPr>
          <w:sz w:val="20"/>
          <w:szCs w:val="20"/>
          <w:lang w:val="uk-UA"/>
        </w:rPr>
        <w:t>Warner</w:t>
      </w:r>
      <w:proofErr w:type="spellEnd"/>
      <w:r w:rsidRPr="001708A7">
        <w:rPr>
          <w:sz w:val="20"/>
          <w:szCs w:val="20"/>
          <w:lang w:val="uk-UA"/>
        </w:rPr>
        <w:t>, відповідаючи за телевізійну та ефірну стратегію в Європі. Сьогодні, провідний експерт з креативної економіки виступа</w:t>
      </w:r>
      <w:r w:rsidR="003E7639" w:rsidRPr="001708A7">
        <w:rPr>
          <w:sz w:val="20"/>
          <w:szCs w:val="20"/>
          <w:lang w:val="uk-UA"/>
        </w:rPr>
        <w:t>є</w:t>
      </w:r>
      <w:r w:rsidRPr="001708A7">
        <w:rPr>
          <w:sz w:val="20"/>
          <w:szCs w:val="20"/>
          <w:lang w:val="uk-UA"/>
        </w:rPr>
        <w:t xml:space="preserve"> з лекціями </w:t>
      </w:r>
      <w:r w:rsidR="003E7639" w:rsidRPr="001708A7">
        <w:rPr>
          <w:sz w:val="20"/>
          <w:szCs w:val="20"/>
          <w:lang w:val="uk-UA"/>
        </w:rPr>
        <w:t>по всьому світу т</w:t>
      </w:r>
      <w:r w:rsidRPr="001708A7">
        <w:rPr>
          <w:sz w:val="20"/>
          <w:szCs w:val="20"/>
          <w:lang w:val="uk-UA"/>
        </w:rPr>
        <w:t>а дискуту</w:t>
      </w:r>
      <w:r w:rsidR="003E7639" w:rsidRPr="001708A7">
        <w:rPr>
          <w:sz w:val="20"/>
          <w:szCs w:val="20"/>
          <w:lang w:val="uk-UA"/>
        </w:rPr>
        <w:t>є</w:t>
      </w:r>
      <w:r w:rsidRPr="001708A7">
        <w:rPr>
          <w:sz w:val="20"/>
          <w:szCs w:val="20"/>
          <w:lang w:val="uk-UA"/>
        </w:rPr>
        <w:t xml:space="preserve"> з провідними фахівцями галузі.</w:t>
      </w:r>
    </w:p>
    <w:p w:rsidR="00C56183" w:rsidRPr="001708A7" w:rsidRDefault="00C56183" w:rsidP="00A42813">
      <w:pPr>
        <w:spacing w:line="276" w:lineRule="auto"/>
        <w:jc w:val="both"/>
        <w:rPr>
          <w:sz w:val="20"/>
          <w:szCs w:val="20"/>
          <w:lang w:val="uk-UA"/>
        </w:rPr>
      </w:pPr>
    </w:p>
    <w:p w:rsidR="00A42813" w:rsidRPr="001708A7" w:rsidRDefault="00A42813" w:rsidP="00F37394">
      <w:pPr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>«Кожна нова економіка змінює життя людей. Індустріальна революція привнесла в наше сьогодення нову техніку, новий стиль життя та нове бачення світу. Зростання креативної економіки означає зародження нового етапу життя людства, що веде до абсолютно нових ідей</w:t>
      </w:r>
      <w:r w:rsidR="005C046B">
        <w:rPr>
          <w:sz w:val="20"/>
          <w:szCs w:val="20"/>
          <w:lang w:val="uk-UA"/>
        </w:rPr>
        <w:t>,</w:t>
      </w:r>
      <w:r w:rsidRPr="001708A7">
        <w:rPr>
          <w:sz w:val="20"/>
          <w:szCs w:val="20"/>
          <w:lang w:val="uk-UA"/>
        </w:rPr>
        <w:t xml:space="preserve"> які покликані змінити міста, </w:t>
      </w:r>
      <w:r w:rsidR="000A2D08" w:rsidRPr="001708A7">
        <w:rPr>
          <w:sz w:val="20"/>
          <w:szCs w:val="20"/>
          <w:lang w:val="uk-UA"/>
        </w:rPr>
        <w:t>країни та цілий світ.» — зазначає</w:t>
      </w:r>
      <w:r w:rsidRPr="001708A7">
        <w:rPr>
          <w:sz w:val="20"/>
          <w:szCs w:val="20"/>
          <w:lang w:val="uk-UA"/>
        </w:rPr>
        <w:t xml:space="preserve"> Джон </w:t>
      </w:r>
      <w:proofErr w:type="spellStart"/>
      <w:r w:rsidRPr="001708A7">
        <w:rPr>
          <w:sz w:val="20"/>
          <w:szCs w:val="20"/>
          <w:lang w:val="uk-UA"/>
        </w:rPr>
        <w:t>Хокінс</w:t>
      </w:r>
      <w:proofErr w:type="spellEnd"/>
      <w:r w:rsidRPr="001708A7">
        <w:rPr>
          <w:sz w:val="20"/>
          <w:szCs w:val="20"/>
          <w:lang w:val="uk-UA"/>
        </w:rPr>
        <w:t>.</w:t>
      </w:r>
    </w:p>
    <w:p w:rsidR="00C56183" w:rsidRDefault="00C56183" w:rsidP="00F37394">
      <w:pPr>
        <w:spacing w:line="276" w:lineRule="auto"/>
        <w:jc w:val="both"/>
        <w:rPr>
          <w:sz w:val="20"/>
          <w:szCs w:val="20"/>
          <w:lang w:val="uk-UA"/>
        </w:rPr>
      </w:pPr>
    </w:p>
    <w:p w:rsidR="00F37394" w:rsidRPr="001708A7" w:rsidRDefault="00D559B1" w:rsidP="00F37394">
      <w:pPr>
        <w:spacing w:line="276" w:lineRule="auto"/>
        <w:jc w:val="both"/>
        <w:rPr>
          <w:snapToGrid w:val="0"/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 xml:space="preserve">Встигніть зареєструватись на </w:t>
      </w:r>
      <w:proofErr w:type="spellStart"/>
      <w:r w:rsidRPr="001708A7">
        <w:rPr>
          <w:sz w:val="20"/>
          <w:szCs w:val="20"/>
          <w:lang w:val="uk-UA"/>
        </w:rPr>
        <w:t>Kyiv</w:t>
      </w:r>
      <w:proofErr w:type="spellEnd"/>
      <w:r w:rsidRPr="001708A7">
        <w:rPr>
          <w:sz w:val="20"/>
          <w:szCs w:val="20"/>
          <w:lang w:val="uk-UA"/>
        </w:rPr>
        <w:t xml:space="preserve"> </w:t>
      </w:r>
      <w:proofErr w:type="spellStart"/>
      <w:r w:rsidRPr="001708A7">
        <w:rPr>
          <w:sz w:val="20"/>
          <w:szCs w:val="20"/>
          <w:lang w:val="uk-UA"/>
        </w:rPr>
        <w:t>Smart</w:t>
      </w:r>
      <w:proofErr w:type="spellEnd"/>
      <w:r w:rsidRPr="001708A7">
        <w:rPr>
          <w:sz w:val="20"/>
          <w:szCs w:val="20"/>
          <w:lang w:val="uk-UA"/>
        </w:rPr>
        <w:t xml:space="preserve"> </w:t>
      </w:r>
      <w:proofErr w:type="spellStart"/>
      <w:r w:rsidRPr="001708A7">
        <w:rPr>
          <w:sz w:val="20"/>
          <w:szCs w:val="20"/>
          <w:lang w:val="uk-UA"/>
        </w:rPr>
        <w:t>City</w:t>
      </w:r>
      <w:proofErr w:type="spellEnd"/>
      <w:r w:rsidRPr="001708A7">
        <w:rPr>
          <w:sz w:val="20"/>
          <w:szCs w:val="20"/>
          <w:lang w:val="uk-UA"/>
        </w:rPr>
        <w:t xml:space="preserve"> Forum’17 та особисто почути доповідь легендарного експерта з креативної економіки. </w:t>
      </w:r>
      <w:r w:rsidR="00F37394" w:rsidRPr="001708A7">
        <w:rPr>
          <w:color w:val="000000" w:themeColor="text1"/>
          <w:sz w:val="20"/>
          <w:szCs w:val="20"/>
          <w:lang w:val="uk-UA"/>
        </w:rPr>
        <w:t xml:space="preserve">Організатор </w:t>
      </w:r>
      <w:r w:rsidR="00F37394" w:rsidRPr="001708A7">
        <w:rPr>
          <w:snapToGrid w:val="0"/>
          <w:sz w:val="20"/>
          <w:szCs w:val="20"/>
          <w:lang w:val="uk-UA"/>
        </w:rPr>
        <w:t xml:space="preserve">Форуму — </w:t>
      </w:r>
      <w:r w:rsidR="00AD39FE" w:rsidRPr="001708A7">
        <w:rPr>
          <w:b/>
          <w:snapToGrid w:val="0"/>
          <w:sz w:val="20"/>
          <w:szCs w:val="20"/>
          <w:lang w:val="uk-UA"/>
        </w:rPr>
        <w:t xml:space="preserve">ініціатива </w:t>
      </w:r>
      <w:proofErr w:type="spellStart"/>
      <w:r w:rsidR="00F37394" w:rsidRPr="001708A7">
        <w:rPr>
          <w:b/>
          <w:sz w:val="20"/>
          <w:szCs w:val="20"/>
          <w:lang w:val="uk-UA"/>
        </w:rPr>
        <w:t>Kyiv</w:t>
      </w:r>
      <w:proofErr w:type="spellEnd"/>
      <w:r w:rsidR="00F37394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F37394" w:rsidRPr="001708A7">
        <w:rPr>
          <w:b/>
          <w:sz w:val="20"/>
          <w:szCs w:val="20"/>
          <w:lang w:val="uk-UA"/>
        </w:rPr>
        <w:t>Smart</w:t>
      </w:r>
      <w:proofErr w:type="spellEnd"/>
      <w:r w:rsidR="00F37394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F37394" w:rsidRPr="001708A7">
        <w:rPr>
          <w:b/>
          <w:sz w:val="20"/>
          <w:szCs w:val="20"/>
          <w:lang w:val="uk-UA"/>
        </w:rPr>
        <w:t>City</w:t>
      </w:r>
      <w:proofErr w:type="spellEnd"/>
      <w:r w:rsidR="00F37394" w:rsidRPr="001708A7">
        <w:rPr>
          <w:b/>
          <w:snapToGrid w:val="0"/>
          <w:sz w:val="20"/>
          <w:szCs w:val="20"/>
          <w:lang w:val="uk-UA"/>
        </w:rPr>
        <w:t>,</w:t>
      </w:r>
      <w:r w:rsidR="00F37394" w:rsidRPr="001708A7">
        <w:rPr>
          <w:snapToGrid w:val="0"/>
          <w:sz w:val="20"/>
          <w:szCs w:val="20"/>
          <w:lang w:val="uk-UA"/>
        </w:rPr>
        <w:t xml:space="preserve"> Співорганізатор — </w:t>
      </w:r>
      <w:r w:rsidR="00F37394" w:rsidRPr="001708A7">
        <w:rPr>
          <w:b/>
          <w:snapToGrid w:val="0"/>
          <w:sz w:val="20"/>
          <w:szCs w:val="20"/>
          <w:lang w:val="uk-UA"/>
        </w:rPr>
        <w:t>A7 CONFERENCES</w:t>
      </w:r>
      <w:r w:rsidR="00F37394" w:rsidRPr="001708A7">
        <w:rPr>
          <w:snapToGrid w:val="0"/>
          <w:sz w:val="20"/>
          <w:szCs w:val="20"/>
          <w:lang w:val="uk-UA"/>
        </w:rPr>
        <w:t xml:space="preserve">. За підтримки — </w:t>
      </w:r>
      <w:r w:rsidR="00F37394" w:rsidRPr="001708A7">
        <w:rPr>
          <w:b/>
          <w:snapToGrid w:val="0"/>
          <w:sz w:val="20"/>
          <w:szCs w:val="20"/>
          <w:lang w:val="uk-UA"/>
        </w:rPr>
        <w:t>Київської міської державної адміністрації (КМДА)</w:t>
      </w:r>
      <w:r w:rsidR="00F37394" w:rsidRPr="001708A7">
        <w:rPr>
          <w:snapToGrid w:val="0"/>
          <w:sz w:val="20"/>
          <w:szCs w:val="20"/>
          <w:lang w:val="uk-UA"/>
        </w:rPr>
        <w:t>.</w:t>
      </w:r>
    </w:p>
    <w:p w:rsidR="0048359D" w:rsidRPr="001708A7" w:rsidRDefault="0048359D" w:rsidP="00F37394">
      <w:pPr>
        <w:spacing w:line="276" w:lineRule="auto"/>
        <w:jc w:val="both"/>
        <w:rPr>
          <w:snapToGrid w:val="0"/>
          <w:sz w:val="20"/>
          <w:szCs w:val="20"/>
          <w:lang w:val="uk-UA"/>
        </w:rPr>
      </w:pPr>
    </w:p>
    <w:p w:rsidR="00D559B1" w:rsidRPr="001708A7" w:rsidRDefault="00D559B1" w:rsidP="00D559B1">
      <w:pPr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 xml:space="preserve">Серед провідних тем панельних дискусій </w:t>
      </w:r>
      <w:proofErr w:type="spellStart"/>
      <w:r w:rsidR="00F37394" w:rsidRPr="001708A7">
        <w:rPr>
          <w:b/>
          <w:sz w:val="20"/>
          <w:szCs w:val="20"/>
          <w:lang w:val="uk-UA"/>
        </w:rPr>
        <w:t>Kyiv</w:t>
      </w:r>
      <w:proofErr w:type="spellEnd"/>
      <w:r w:rsidR="00F37394" w:rsidRPr="001708A7">
        <w:rPr>
          <w:sz w:val="20"/>
          <w:szCs w:val="20"/>
          <w:lang w:val="uk-UA"/>
        </w:rPr>
        <w:t xml:space="preserve"> </w:t>
      </w:r>
      <w:proofErr w:type="spellStart"/>
      <w:r w:rsidR="00F37394" w:rsidRPr="001708A7">
        <w:rPr>
          <w:b/>
          <w:sz w:val="20"/>
          <w:szCs w:val="20"/>
          <w:lang w:val="uk-UA"/>
        </w:rPr>
        <w:t>Smart</w:t>
      </w:r>
      <w:proofErr w:type="spellEnd"/>
      <w:r w:rsidR="00F37394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F37394" w:rsidRPr="001708A7">
        <w:rPr>
          <w:b/>
          <w:sz w:val="20"/>
          <w:szCs w:val="20"/>
          <w:lang w:val="uk-UA"/>
        </w:rPr>
        <w:t>City</w:t>
      </w:r>
      <w:proofErr w:type="spellEnd"/>
      <w:r w:rsidR="00F37394" w:rsidRPr="001708A7">
        <w:rPr>
          <w:b/>
          <w:sz w:val="20"/>
          <w:szCs w:val="20"/>
          <w:lang w:val="uk-UA"/>
        </w:rPr>
        <w:t xml:space="preserve"> </w:t>
      </w:r>
      <w:proofErr w:type="spellStart"/>
      <w:r w:rsidR="00F37394" w:rsidRPr="001708A7">
        <w:rPr>
          <w:b/>
          <w:sz w:val="20"/>
          <w:szCs w:val="20"/>
          <w:lang w:val="uk-UA"/>
        </w:rPr>
        <w:t>Forum</w:t>
      </w:r>
      <w:proofErr w:type="spellEnd"/>
      <w:r w:rsidR="00F37394" w:rsidRPr="001708A7">
        <w:rPr>
          <w:b/>
          <w:sz w:val="20"/>
          <w:szCs w:val="20"/>
          <w:lang w:val="uk-UA"/>
        </w:rPr>
        <w:t xml:space="preserve"> 2017</w:t>
      </w:r>
      <w:r w:rsidRPr="001708A7">
        <w:rPr>
          <w:b/>
          <w:sz w:val="20"/>
          <w:szCs w:val="20"/>
          <w:lang w:val="uk-UA"/>
        </w:rPr>
        <w:t>,</w:t>
      </w:r>
      <w:r w:rsidRPr="001708A7">
        <w:rPr>
          <w:sz w:val="20"/>
          <w:szCs w:val="20"/>
          <w:lang w:val="uk-UA"/>
        </w:rPr>
        <w:t xml:space="preserve"> наступні:</w:t>
      </w:r>
      <w:r w:rsidR="00F37394" w:rsidRPr="001708A7">
        <w:rPr>
          <w:sz w:val="20"/>
          <w:szCs w:val="20"/>
          <w:lang w:val="uk-UA"/>
        </w:rPr>
        <w:t xml:space="preserve"> </w:t>
      </w:r>
    </w:p>
    <w:p w:rsidR="00F37394" w:rsidRPr="001708A7" w:rsidRDefault="001708A7" w:rsidP="00D559B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8A7">
        <w:rPr>
          <w:rFonts w:ascii="Times New Roman" w:hAnsi="Times New Roman" w:cs="Times New Roman"/>
          <w:sz w:val="20"/>
          <w:szCs w:val="20"/>
          <w:lang w:val="uk-UA"/>
        </w:rPr>
        <w:t>Smart</w:t>
      </w:r>
      <w:proofErr w:type="spellEnd"/>
      <w:r w:rsidRPr="001708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708A7">
        <w:rPr>
          <w:rFonts w:ascii="Times New Roman" w:hAnsi="Times New Roman" w:cs="Times New Roman"/>
          <w:sz w:val="20"/>
          <w:szCs w:val="20"/>
          <w:lang w:val="uk-UA"/>
        </w:rPr>
        <w:t>City</w:t>
      </w:r>
      <w:proofErr w:type="spellEnd"/>
      <w:r w:rsidRPr="001708A7">
        <w:rPr>
          <w:rFonts w:ascii="Times New Roman" w:hAnsi="Times New Roman" w:cs="Times New Roman"/>
          <w:sz w:val="20"/>
          <w:szCs w:val="20"/>
          <w:lang w:val="uk-UA"/>
        </w:rPr>
        <w:t>: Технології для розвитку міста.</w:t>
      </w:r>
    </w:p>
    <w:p w:rsidR="00F37394" w:rsidRPr="001708A7" w:rsidRDefault="00F37394" w:rsidP="00F3739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sz w:val="20"/>
          <w:szCs w:val="20"/>
          <w:lang w:val="uk-UA"/>
        </w:rPr>
        <w:t>Культура та IT розвиток креативної економіки в Україні</w:t>
      </w:r>
    </w:p>
    <w:p w:rsidR="00F37394" w:rsidRPr="001708A7" w:rsidRDefault="00F37394" w:rsidP="00F373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sz w:val="20"/>
          <w:szCs w:val="20"/>
          <w:lang w:val="uk-UA"/>
        </w:rPr>
        <w:t xml:space="preserve">Успішні </w:t>
      </w:r>
      <w:proofErr w:type="spellStart"/>
      <w:r w:rsidRPr="001708A7">
        <w:rPr>
          <w:rFonts w:ascii="Times New Roman" w:hAnsi="Times New Roman" w:cs="Times New Roman"/>
          <w:sz w:val="20"/>
          <w:szCs w:val="20"/>
          <w:lang w:val="uk-UA"/>
        </w:rPr>
        <w:t>стартапи</w:t>
      </w:r>
      <w:proofErr w:type="spellEnd"/>
      <w:r w:rsidRPr="001708A7">
        <w:rPr>
          <w:rFonts w:ascii="Times New Roman" w:hAnsi="Times New Roman" w:cs="Times New Roman"/>
          <w:sz w:val="20"/>
          <w:szCs w:val="20"/>
          <w:lang w:val="uk-UA"/>
        </w:rPr>
        <w:t xml:space="preserve"> для розвитку міста</w:t>
      </w:r>
    </w:p>
    <w:p w:rsidR="001708A7" w:rsidRPr="001708A7" w:rsidRDefault="001708A7" w:rsidP="00F373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sz w:val="20"/>
          <w:szCs w:val="20"/>
          <w:lang w:val="uk-UA"/>
        </w:rPr>
        <w:t>Вплив смарт-технологій та технологічних інновацій на ринок ЗМІ</w:t>
      </w:r>
    </w:p>
    <w:p w:rsidR="00F37394" w:rsidRPr="001708A7" w:rsidRDefault="00F37394" w:rsidP="00F373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sz w:val="20"/>
          <w:szCs w:val="20"/>
          <w:lang w:val="uk-UA"/>
        </w:rPr>
        <w:t>Роль державно-приватного партнерства у розвитку міст</w:t>
      </w:r>
    </w:p>
    <w:p w:rsidR="00F37394" w:rsidRPr="001708A7" w:rsidRDefault="00F37394" w:rsidP="00F373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sz w:val="20"/>
          <w:szCs w:val="20"/>
          <w:lang w:val="uk-UA"/>
        </w:rPr>
        <w:t>ЖКХ, енергоефективність, відновлювана енергетика</w:t>
      </w:r>
    </w:p>
    <w:p w:rsidR="00F37394" w:rsidRPr="001708A7" w:rsidRDefault="00F37394" w:rsidP="00F373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1708A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Е-демократія та відкритий уряд.</w:t>
      </w:r>
    </w:p>
    <w:p w:rsidR="00F37394" w:rsidRPr="001708A7" w:rsidRDefault="00F37394" w:rsidP="00F37394">
      <w:pPr>
        <w:spacing w:line="276" w:lineRule="auto"/>
        <w:jc w:val="both"/>
        <w:rPr>
          <w:sz w:val="20"/>
          <w:szCs w:val="20"/>
          <w:lang w:val="uk-UA"/>
        </w:rPr>
      </w:pPr>
    </w:p>
    <w:p w:rsidR="00F37394" w:rsidRPr="001708A7" w:rsidRDefault="00F37394" w:rsidP="00E0713C">
      <w:pPr>
        <w:pStyle w:val="a7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 xml:space="preserve">Ключові спікери: </w:t>
      </w:r>
      <w:r w:rsidRPr="001708A7">
        <w:rPr>
          <w:b/>
          <w:color w:val="000000"/>
          <w:sz w:val="20"/>
          <w:szCs w:val="20"/>
          <w:lang w:val="uk-UA"/>
        </w:rPr>
        <w:t>Віталій Кличко</w:t>
      </w:r>
      <w:r w:rsidRPr="001708A7">
        <w:rPr>
          <w:color w:val="000000"/>
          <w:sz w:val="20"/>
          <w:szCs w:val="20"/>
          <w:lang w:val="uk-UA"/>
        </w:rPr>
        <w:t>, Голова, Київськ</w:t>
      </w:r>
      <w:r w:rsidR="00AD39FE" w:rsidRPr="001708A7">
        <w:rPr>
          <w:color w:val="000000"/>
          <w:sz w:val="20"/>
          <w:szCs w:val="20"/>
          <w:lang w:val="uk-UA"/>
        </w:rPr>
        <w:t>а міська державна адміністрація.</w:t>
      </w:r>
      <w:r w:rsidRPr="001708A7">
        <w:rPr>
          <w:color w:val="000000"/>
          <w:sz w:val="20"/>
          <w:szCs w:val="20"/>
          <w:lang w:val="uk-UA"/>
        </w:rPr>
        <w:t xml:space="preserve"> </w:t>
      </w:r>
      <w:r w:rsidR="00E0713C" w:rsidRPr="001708A7">
        <w:rPr>
          <w:rFonts w:eastAsiaTheme="minorEastAsia"/>
          <w:b/>
          <w:sz w:val="20"/>
          <w:szCs w:val="20"/>
          <w:lang w:val="uk-UA"/>
        </w:rPr>
        <w:t xml:space="preserve">Геннадій </w:t>
      </w:r>
      <w:proofErr w:type="spellStart"/>
      <w:r w:rsidR="00E0713C" w:rsidRPr="001708A7">
        <w:rPr>
          <w:rFonts w:eastAsiaTheme="minorEastAsia"/>
          <w:b/>
          <w:sz w:val="20"/>
          <w:szCs w:val="20"/>
          <w:lang w:val="uk-UA"/>
        </w:rPr>
        <w:t>Пліс</w:t>
      </w:r>
      <w:proofErr w:type="spellEnd"/>
      <w:r w:rsidR="00E0713C" w:rsidRPr="001708A7">
        <w:rPr>
          <w:b/>
          <w:bCs/>
          <w:color w:val="000000"/>
          <w:sz w:val="20"/>
          <w:szCs w:val="20"/>
          <w:lang w:val="uk-UA"/>
        </w:rPr>
        <w:t>,</w:t>
      </w:r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r w:rsidR="00E0713C" w:rsidRPr="001708A7">
        <w:rPr>
          <w:rFonts w:eastAsiaTheme="minorEastAsia"/>
          <w:sz w:val="20"/>
          <w:szCs w:val="20"/>
          <w:lang w:val="uk-UA"/>
        </w:rPr>
        <w:t>Перший заступник голови Київської міської державної адміністрації</w:t>
      </w:r>
      <w:r w:rsidR="00AD39FE" w:rsidRPr="001708A7">
        <w:rPr>
          <w:rFonts w:eastAsiaTheme="minorEastAsia"/>
          <w:sz w:val="20"/>
          <w:szCs w:val="20"/>
          <w:lang w:val="uk-UA"/>
        </w:rPr>
        <w:t>.</w:t>
      </w:r>
      <w:r w:rsidR="00E0713C" w:rsidRPr="001708A7">
        <w:rPr>
          <w:b/>
          <w:color w:val="000000"/>
          <w:sz w:val="20"/>
          <w:szCs w:val="20"/>
          <w:lang w:val="uk-UA"/>
        </w:rPr>
        <w:t xml:space="preserve"> </w:t>
      </w:r>
      <w:r w:rsidRPr="001708A7">
        <w:rPr>
          <w:b/>
          <w:color w:val="000000"/>
          <w:sz w:val="20"/>
          <w:szCs w:val="20"/>
          <w:lang w:val="uk-UA"/>
        </w:rPr>
        <w:t xml:space="preserve">Франс-Антон </w:t>
      </w:r>
      <w:proofErr w:type="spellStart"/>
      <w:r w:rsidRPr="001708A7">
        <w:rPr>
          <w:b/>
          <w:color w:val="000000"/>
          <w:sz w:val="20"/>
          <w:szCs w:val="20"/>
          <w:lang w:val="uk-UA"/>
        </w:rPr>
        <w:t>Вермаст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, Радник зі стратегії та </w:t>
      </w:r>
      <w:proofErr w:type="spellStart"/>
      <w:r w:rsidRPr="001708A7">
        <w:rPr>
          <w:color w:val="000000"/>
          <w:sz w:val="20"/>
          <w:szCs w:val="20"/>
          <w:lang w:val="uk-UA"/>
        </w:rPr>
        <w:t>smart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1708A7">
        <w:rPr>
          <w:color w:val="000000"/>
          <w:sz w:val="20"/>
          <w:szCs w:val="20"/>
          <w:lang w:val="uk-UA"/>
        </w:rPr>
        <w:t>city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 </w:t>
      </w:r>
      <w:r w:rsidR="00AD39FE" w:rsidRPr="001708A7">
        <w:rPr>
          <w:color w:val="000000"/>
          <w:sz w:val="20"/>
          <w:szCs w:val="20"/>
          <w:lang w:val="uk-UA"/>
        </w:rPr>
        <w:t xml:space="preserve">амбасадор,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Amsterdam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Smart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City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>.</w:t>
      </w:r>
      <w:r w:rsidRPr="001708A7">
        <w:rPr>
          <w:color w:val="000000"/>
          <w:sz w:val="20"/>
          <w:szCs w:val="20"/>
          <w:lang w:val="uk-UA"/>
        </w:rPr>
        <w:t xml:space="preserve"> </w:t>
      </w:r>
      <w:r w:rsidRPr="001708A7">
        <w:rPr>
          <w:b/>
          <w:color w:val="000000"/>
          <w:sz w:val="20"/>
          <w:szCs w:val="20"/>
          <w:lang w:val="uk-UA"/>
        </w:rPr>
        <w:t>Юрій Назаров</w:t>
      </w:r>
      <w:r w:rsidRPr="001708A7">
        <w:rPr>
          <w:color w:val="000000"/>
          <w:sz w:val="20"/>
          <w:szCs w:val="20"/>
          <w:lang w:val="uk-UA"/>
        </w:rPr>
        <w:t>, Директор Департаменту інформаційно-комунікаційних технологій, Київськ</w:t>
      </w:r>
      <w:r w:rsidR="00AD39FE" w:rsidRPr="001708A7">
        <w:rPr>
          <w:color w:val="000000"/>
          <w:sz w:val="20"/>
          <w:szCs w:val="20"/>
          <w:lang w:val="uk-UA"/>
        </w:rPr>
        <w:t>а міська державна адміністрація.</w:t>
      </w:r>
      <w:r w:rsidRPr="001708A7">
        <w:rPr>
          <w:color w:val="000000"/>
          <w:sz w:val="20"/>
          <w:szCs w:val="20"/>
          <w:lang w:val="uk-UA"/>
        </w:rPr>
        <w:t xml:space="preserve"> </w:t>
      </w:r>
      <w:r w:rsidRPr="001708A7">
        <w:rPr>
          <w:b/>
          <w:color w:val="000000"/>
          <w:sz w:val="20"/>
          <w:szCs w:val="20"/>
          <w:lang w:val="uk-UA"/>
        </w:rPr>
        <w:t xml:space="preserve">Джон </w:t>
      </w:r>
      <w:proofErr w:type="spellStart"/>
      <w:r w:rsidRPr="001708A7">
        <w:rPr>
          <w:b/>
          <w:color w:val="000000"/>
          <w:sz w:val="20"/>
          <w:szCs w:val="20"/>
          <w:lang w:val="uk-UA"/>
        </w:rPr>
        <w:t>Хокінс</w:t>
      </w:r>
      <w:proofErr w:type="spellEnd"/>
      <w:r w:rsidRPr="001708A7">
        <w:rPr>
          <w:color w:val="000000"/>
          <w:sz w:val="20"/>
          <w:szCs w:val="20"/>
          <w:lang w:val="uk-UA"/>
        </w:rPr>
        <w:t>, Член консультаційної Ради з креативної економіки ООН; автор книги “</w:t>
      </w:r>
      <w:proofErr w:type="spellStart"/>
      <w:r w:rsidRPr="001708A7">
        <w:rPr>
          <w:color w:val="000000"/>
          <w:sz w:val="20"/>
          <w:szCs w:val="20"/>
          <w:lang w:val="uk-UA"/>
        </w:rPr>
        <w:t>The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1708A7">
        <w:rPr>
          <w:color w:val="000000"/>
          <w:sz w:val="20"/>
          <w:szCs w:val="20"/>
          <w:lang w:val="uk-UA"/>
        </w:rPr>
        <w:t>Creative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1708A7">
        <w:rPr>
          <w:color w:val="000000"/>
          <w:sz w:val="20"/>
          <w:szCs w:val="20"/>
          <w:lang w:val="uk-UA"/>
        </w:rPr>
        <w:t>Economy</w:t>
      </w:r>
      <w:proofErr w:type="spellEnd"/>
      <w:r w:rsidRPr="001708A7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1708A7">
        <w:rPr>
          <w:color w:val="000000"/>
          <w:sz w:val="20"/>
          <w:szCs w:val="20"/>
          <w:lang w:val="uk-UA"/>
        </w:rPr>
        <w:t>Ho</w:t>
      </w:r>
      <w:r w:rsidR="00AD39FE" w:rsidRPr="001708A7">
        <w:rPr>
          <w:color w:val="000000"/>
          <w:sz w:val="20"/>
          <w:szCs w:val="20"/>
          <w:lang w:val="uk-UA"/>
        </w:rPr>
        <w:t>w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People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Make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Money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From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Ideas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>”.</w:t>
      </w:r>
      <w:r w:rsidRPr="001708A7">
        <w:rPr>
          <w:color w:val="000000"/>
          <w:sz w:val="20"/>
          <w:szCs w:val="20"/>
          <w:lang w:val="uk-UA"/>
        </w:rPr>
        <w:t xml:space="preserve"> </w:t>
      </w:r>
      <w:r w:rsidRPr="001708A7">
        <w:rPr>
          <w:b/>
          <w:color w:val="000000"/>
          <w:sz w:val="20"/>
          <w:szCs w:val="20"/>
          <w:lang w:val="uk-UA"/>
        </w:rPr>
        <w:t>Оксана Булгакова</w:t>
      </w:r>
      <w:r w:rsidRPr="001708A7">
        <w:rPr>
          <w:color w:val="000000"/>
          <w:sz w:val="20"/>
          <w:szCs w:val="20"/>
          <w:lang w:val="uk-UA"/>
        </w:rPr>
        <w:t>, Ке</w:t>
      </w:r>
      <w:r w:rsidR="00AD39FE" w:rsidRPr="001708A7">
        <w:rPr>
          <w:color w:val="000000"/>
          <w:sz w:val="20"/>
          <w:szCs w:val="20"/>
          <w:lang w:val="uk-UA"/>
        </w:rPr>
        <w:t xml:space="preserve">рівник проекту ЄБРР “IQ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Energy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>”.</w:t>
      </w:r>
      <w:r w:rsidRPr="001708A7">
        <w:rPr>
          <w:color w:val="000000"/>
          <w:sz w:val="20"/>
          <w:szCs w:val="20"/>
          <w:lang w:val="uk-UA"/>
        </w:rPr>
        <w:t xml:space="preserve"> </w:t>
      </w:r>
      <w:r w:rsidRPr="001708A7">
        <w:rPr>
          <w:b/>
          <w:color w:val="000000"/>
          <w:sz w:val="20"/>
          <w:szCs w:val="20"/>
          <w:lang w:val="uk-UA"/>
        </w:rPr>
        <w:t xml:space="preserve">Сергій </w:t>
      </w:r>
      <w:proofErr w:type="spellStart"/>
      <w:r w:rsidRPr="001708A7">
        <w:rPr>
          <w:b/>
          <w:color w:val="000000"/>
          <w:sz w:val="20"/>
          <w:szCs w:val="20"/>
          <w:lang w:val="uk-UA"/>
        </w:rPr>
        <w:t>Лобойко</w:t>
      </w:r>
      <w:proofErr w:type="spellEnd"/>
      <w:r w:rsidRPr="001708A7">
        <w:rPr>
          <w:color w:val="000000"/>
          <w:sz w:val="20"/>
          <w:szCs w:val="20"/>
          <w:lang w:val="uk-UA"/>
        </w:rPr>
        <w:t>, К</w:t>
      </w:r>
      <w:r w:rsidR="00AD39FE" w:rsidRPr="001708A7">
        <w:rPr>
          <w:color w:val="000000"/>
          <w:sz w:val="20"/>
          <w:szCs w:val="20"/>
          <w:lang w:val="uk-UA"/>
        </w:rPr>
        <w:t xml:space="preserve">ерівник Центру інновацій </w:t>
      </w:r>
      <w:proofErr w:type="spellStart"/>
      <w:r w:rsidR="00AD39FE" w:rsidRPr="001708A7">
        <w:rPr>
          <w:color w:val="000000"/>
          <w:sz w:val="20"/>
          <w:szCs w:val="20"/>
          <w:lang w:val="uk-UA"/>
        </w:rPr>
        <w:t>НаУКМА</w:t>
      </w:r>
      <w:proofErr w:type="spellEnd"/>
      <w:r w:rsidR="00AD39FE" w:rsidRPr="001708A7">
        <w:rPr>
          <w:color w:val="000000"/>
          <w:sz w:val="20"/>
          <w:szCs w:val="20"/>
          <w:lang w:val="uk-UA"/>
        </w:rPr>
        <w:t>,</w:t>
      </w:r>
      <w:r w:rsidRPr="001708A7">
        <w:rPr>
          <w:color w:val="000000"/>
          <w:sz w:val="20"/>
          <w:szCs w:val="20"/>
          <w:lang w:val="uk-UA"/>
        </w:rPr>
        <w:t xml:space="preserve"> Керівник групи «Електронна демократі</w:t>
      </w:r>
      <w:r w:rsidR="00E0713C" w:rsidRPr="001708A7">
        <w:rPr>
          <w:color w:val="000000"/>
          <w:sz w:val="20"/>
          <w:szCs w:val="20"/>
          <w:lang w:val="uk-UA"/>
        </w:rPr>
        <w:t>я» Реанімаційного пакету реформ</w:t>
      </w:r>
      <w:r w:rsidR="00AD39FE" w:rsidRPr="001708A7">
        <w:rPr>
          <w:color w:val="000000"/>
          <w:sz w:val="20"/>
          <w:szCs w:val="20"/>
          <w:lang w:val="uk-UA"/>
        </w:rPr>
        <w:t>.</w:t>
      </w:r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r w:rsidR="00E0713C" w:rsidRPr="001708A7">
        <w:rPr>
          <w:b/>
          <w:sz w:val="20"/>
          <w:szCs w:val="20"/>
          <w:lang w:val="uk-UA"/>
        </w:rPr>
        <w:t xml:space="preserve">Петер </w:t>
      </w:r>
      <w:proofErr w:type="spellStart"/>
      <w:r w:rsidR="00E0713C" w:rsidRPr="001708A7">
        <w:rPr>
          <w:b/>
          <w:sz w:val="20"/>
          <w:szCs w:val="20"/>
          <w:lang w:val="uk-UA"/>
        </w:rPr>
        <w:t>Ербен</w:t>
      </w:r>
      <w:proofErr w:type="spellEnd"/>
      <w:r w:rsidR="00E0713C" w:rsidRPr="001708A7">
        <w:rPr>
          <w:b/>
          <w:sz w:val="20"/>
          <w:szCs w:val="20"/>
          <w:lang w:val="uk-UA"/>
        </w:rPr>
        <w:t xml:space="preserve">, </w:t>
      </w:r>
      <w:r w:rsidR="00E0713C" w:rsidRPr="001708A7">
        <w:rPr>
          <w:sz w:val="20"/>
          <w:szCs w:val="20"/>
          <w:lang w:val="uk-UA"/>
        </w:rPr>
        <w:t xml:space="preserve">Старший радник з виборів, директор в Україні, </w:t>
      </w:r>
      <w:proofErr w:type="spellStart"/>
      <w:r w:rsidR="00E0713C" w:rsidRPr="001708A7">
        <w:rPr>
          <w:sz w:val="20"/>
          <w:szCs w:val="20"/>
          <w:lang w:val="uk-UA"/>
        </w:rPr>
        <w:t>International</w:t>
      </w:r>
      <w:proofErr w:type="spellEnd"/>
      <w:r w:rsidR="00E0713C" w:rsidRPr="001708A7">
        <w:rPr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sz w:val="20"/>
          <w:szCs w:val="20"/>
          <w:lang w:val="uk-UA"/>
        </w:rPr>
        <w:t>Foundati</w:t>
      </w:r>
      <w:r w:rsidR="00AD39FE" w:rsidRPr="001708A7">
        <w:rPr>
          <w:sz w:val="20"/>
          <w:szCs w:val="20"/>
          <w:lang w:val="uk-UA"/>
        </w:rPr>
        <w:t>on</w:t>
      </w:r>
      <w:proofErr w:type="spellEnd"/>
      <w:r w:rsidR="00AD39FE" w:rsidRPr="001708A7">
        <w:rPr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sz w:val="20"/>
          <w:szCs w:val="20"/>
          <w:lang w:val="uk-UA"/>
        </w:rPr>
        <w:t>for</w:t>
      </w:r>
      <w:proofErr w:type="spellEnd"/>
      <w:r w:rsidR="00AD39FE" w:rsidRPr="001708A7">
        <w:rPr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sz w:val="20"/>
          <w:szCs w:val="20"/>
          <w:lang w:val="uk-UA"/>
        </w:rPr>
        <w:t>Electoral</w:t>
      </w:r>
      <w:proofErr w:type="spellEnd"/>
      <w:r w:rsidR="00AD39FE" w:rsidRPr="001708A7">
        <w:rPr>
          <w:sz w:val="20"/>
          <w:szCs w:val="20"/>
          <w:lang w:val="uk-UA"/>
        </w:rPr>
        <w:t xml:space="preserve"> </w:t>
      </w:r>
      <w:proofErr w:type="spellStart"/>
      <w:r w:rsidR="00AD39FE" w:rsidRPr="001708A7">
        <w:rPr>
          <w:sz w:val="20"/>
          <w:szCs w:val="20"/>
          <w:lang w:val="uk-UA"/>
        </w:rPr>
        <w:t>Systems</w:t>
      </w:r>
      <w:proofErr w:type="spellEnd"/>
      <w:r w:rsidR="00AD39FE" w:rsidRPr="001708A7">
        <w:rPr>
          <w:sz w:val="20"/>
          <w:szCs w:val="20"/>
          <w:lang w:val="uk-UA"/>
        </w:rPr>
        <w:t xml:space="preserve"> (IFES).</w:t>
      </w:r>
      <w:r w:rsidR="00E0713C" w:rsidRPr="001708A7">
        <w:rPr>
          <w:sz w:val="20"/>
          <w:szCs w:val="20"/>
          <w:lang w:val="uk-UA"/>
        </w:rPr>
        <w:t xml:space="preserve"> </w:t>
      </w:r>
      <w:r w:rsidR="00E0713C" w:rsidRPr="001708A7">
        <w:rPr>
          <w:b/>
          <w:sz w:val="20"/>
          <w:szCs w:val="20"/>
          <w:lang w:val="uk-UA"/>
        </w:rPr>
        <w:t xml:space="preserve">Олександр </w:t>
      </w:r>
      <w:proofErr w:type="spellStart"/>
      <w:r w:rsidR="00E0713C" w:rsidRPr="001708A7">
        <w:rPr>
          <w:b/>
          <w:sz w:val="20"/>
          <w:szCs w:val="20"/>
          <w:lang w:val="uk-UA"/>
        </w:rPr>
        <w:t>Риженко</w:t>
      </w:r>
      <w:proofErr w:type="spellEnd"/>
      <w:r w:rsidR="00E0713C" w:rsidRPr="001708A7">
        <w:rPr>
          <w:b/>
          <w:sz w:val="20"/>
          <w:szCs w:val="20"/>
          <w:lang w:val="uk-UA"/>
        </w:rPr>
        <w:t xml:space="preserve">, </w:t>
      </w:r>
      <w:r w:rsidR="00E0713C" w:rsidRPr="001708A7">
        <w:rPr>
          <w:sz w:val="20"/>
          <w:szCs w:val="20"/>
          <w:lang w:val="uk-UA"/>
        </w:rPr>
        <w:t xml:space="preserve">Голова, Державне агентство з питань електронного урядування </w:t>
      </w:r>
      <w:r w:rsidR="00E0713C" w:rsidRPr="001708A7">
        <w:rPr>
          <w:sz w:val="20"/>
          <w:szCs w:val="20"/>
          <w:lang w:val="uk-UA"/>
        </w:rPr>
        <w:lastRenderedPageBreak/>
        <w:t>України</w:t>
      </w:r>
      <w:r w:rsidR="00AD39FE" w:rsidRPr="001708A7">
        <w:rPr>
          <w:b/>
          <w:bCs/>
          <w:color w:val="000000"/>
          <w:sz w:val="20"/>
          <w:szCs w:val="20"/>
          <w:lang w:val="uk-UA"/>
        </w:rPr>
        <w:t>.</w:t>
      </w:r>
      <w:r w:rsidR="00E0713C" w:rsidRPr="001708A7">
        <w:rPr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b/>
          <w:bCs/>
          <w:color w:val="000000"/>
          <w:sz w:val="20"/>
          <w:szCs w:val="20"/>
          <w:lang w:val="uk-UA"/>
        </w:rPr>
        <w:t>Матіас</w:t>
      </w:r>
      <w:proofErr w:type="spellEnd"/>
      <w:r w:rsidR="00E0713C" w:rsidRPr="001708A7">
        <w:rPr>
          <w:b/>
          <w:bCs/>
          <w:color w:val="000000"/>
          <w:sz w:val="20"/>
          <w:szCs w:val="20"/>
          <w:lang w:val="uk-UA"/>
        </w:rPr>
        <w:t xml:space="preserve"> Брандт, </w:t>
      </w:r>
      <w:r w:rsidR="00E0713C" w:rsidRPr="001708A7">
        <w:rPr>
          <w:bCs/>
          <w:color w:val="000000"/>
          <w:sz w:val="20"/>
          <w:szCs w:val="20"/>
          <w:lang w:val="uk-UA"/>
        </w:rPr>
        <w:t>К</w:t>
      </w:r>
      <w:r w:rsidR="00E0713C" w:rsidRPr="001708A7">
        <w:rPr>
          <w:color w:val="000000"/>
          <w:sz w:val="20"/>
          <w:szCs w:val="20"/>
          <w:lang w:val="uk-UA"/>
        </w:rPr>
        <w:t xml:space="preserve">ерівник проекту «Інтегрований розвиток міст в України» німецької урядової компанії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Deutsche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Gesellschaft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für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international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Zusammenarbeit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GIZ </w:t>
      </w:r>
      <w:proofErr w:type="spellStart"/>
      <w:r w:rsidR="00E0713C" w:rsidRPr="001708A7">
        <w:rPr>
          <w:color w:val="000000"/>
          <w:sz w:val="20"/>
          <w:szCs w:val="20"/>
          <w:lang w:val="uk-UA"/>
        </w:rPr>
        <w:t>GmbH</w:t>
      </w:r>
      <w:proofErr w:type="spellEnd"/>
      <w:r w:rsidR="00E0713C" w:rsidRPr="001708A7">
        <w:rPr>
          <w:color w:val="000000"/>
          <w:sz w:val="20"/>
          <w:szCs w:val="20"/>
          <w:lang w:val="uk-UA"/>
        </w:rPr>
        <w:t xml:space="preserve"> </w:t>
      </w:r>
      <w:r w:rsidR="00D559B1" w:rsidRPr="001708A7">
        <w:rPr>
          <w:color w:val="000000"/>
          <w:sz w:val="20"/>
          <w:szCs w:val="20"/>
          <w:lang w:val="uk-UA"/>
        </w:rPr>
        <w:t>та інші.</w:t>
      </w:r>
    </w:p>
    <w:p w:rsidR="00AF5B59" w:rsidRPr="001708A7" w:rsidRDefault="00AF5B59" w:rsidP="00E0713C">
      <w:pPr>
        <w:pStyle w:val="a7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val="uk-UA"/>
        </w:rPr>
      </w:pPr>
    </w:p>
    <w:p w:rsidR="00F37394" w:rsidRPr="001708A7" w:rsidRDefault="00F37394" w:rsidP="00F37394">
      <w:pPr>
        <w:spacing w:line="276" w:lineRule="auto"/>
        <w:jc w:val="both"/>
        <w:rPr>
          <w:sz w:val="20"/>
          <w:szCs w:val="20"/>
          <w:lang w:val="uk-UA"/>
        </w:rPr>
      </w:pPr>
      <w:r w:rsidRPr="001708A7">
        <w:rPr>
          <w:sz w:val="20"/>
          <w:szCs w:val="20"/>
          <w:lang w:val="uk-UA"/>
        </w:rPr>
        <w:t>Реєстрація за посиланням: www.</w:t>
      </w:r>
      <w:hyperlink r:id="rId7" w:tgtFrame="_blank" w:history="1">
        <w:r w:rsidRPr="001708A7">
          <w:rPr>
            <w:sz w:val="20"/>
            <w:szCs w:val="20"/>
            <w:lang w:val="uk-UA"/>
          </w:rPr>
          <w:t>a7conf.com/kscf</w:t>
        </w:r>
      </w:hyperlink>
      <w:r w:rsidRPr="001708A7">
        <w:rPr>
          <w:sz w:val="20"/>
          <w:szCs w:val="20"/>
          <w:lang w:val="uk-UA"/>
        </w:rPr>
        <w:t xml:space="preserve"> </w:t>
      </w:r>
    </w:p>
    <w:p w:rsidR="00D559B1" w:rsidRPr="001708A7" w:rsidRDefault="00D559B1" w:rsidP="00F37394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451DEE" w:rsidRPr="001708A7" w:rsidRDefault="00F37394" w:rsidP="001708A7">
      <w:pPr>
        <w:spacing w:line="276" w:lineRule="auto"/>
        <w:jc w:val="both"/>
        <w:rPr>
          <w:lang w:val="uk-UA"/>
        </w:rPr>
      </w:pPr>
      <w:r w:rsidRPr="001708A7">
        <w:rPr>
          <w:i/>
          <w:sz w:val="20"/>
          <w:szCs w:val="20"/>
          <w:lang w:val="uk-UA"/>
        </w:rPr>
        <w:t xml:space="preserve">Акредитація ЗМІ за </w:t>
      </w:r>
      <w:proofErr w:type="spellStart"/>
      <w:r w:rsidRPr="001708A7">
        <w:rPr>
          <w:i/>
          <w:sz w:val="20"/>
          <w:szCs w:val="20"/>
          <w:lang w:val="uk-UA"/>
        </w:rPr>
        <w:t>тел</w:t>
      </w:r>
      <w:proofErr w:type="spellEnd"/>
      <w:r w:rsidRPr="001708A7">
        <w:rPr>
          <w:i/>
          <w:sz w:val="20"/>
          <w:szCs w:val="20"/>
          <w:lang w:val="uk-UA"/>
        </w:rPr>
        <w:t xml:space="preserve">.: +38 044 227 27 77, +38 063 145 87 35, </w:t>
      </w:r>
      <w:hyperlink r:id="rId8" w:history="1">
        <w:r w:rsidRPr="001708A7">
          <w:rPr>
            <w:rStyle w:val="a3"/>
            <w:i/>
            <w:sz w:val="20"/>
            <w:szCs w:val="20"/>
            <w:lang w:val="uk-UA"/>
          </w:rPr>
          <w:t>anna@a7-group.com</w:t>
        </w:r>
      </w:hyperlink>
      <w:r w:rsidRPr="001708A7">
        <w:rPr>
          <w:i/>
          <w:sz w:val="20"/>
          <w:szCs w:val="20"/>
          <w:lang w:val="uk-UA"/>
        </w:rPr>
        <w:t xml:space="preserve"> (контактна особа: Анна-Вероніка </w:t>
      </w:r>
      <w:proofErr w:type="spellStart"/>
      <w:r w:rsidRPr="001708A7">
        <w:rPr>
          <w:i/>
          <w:sz w:val="20"/>
          <w:szCs w:val="20"/>
          <w:lang w:val="uk-UA"/>
        </w:rPr>
        <w:t>Краснопольська</w:t>
      </w:r>
      <w:proofErr w:type="spellEnd"/>
      <w:r w:rsidRPr="001708A7">
        <w:rPr>
          <w:i/>
          <w:sz w:val="20"/>
          <w:szCs w:val="20"/>
          <w:lang w:val="uk-UA"/>
        </w:rPr>
        <w:t>).</w:t>
      </w:r>
    </w:p>
    <w:sectPr w:rsidR="00451DEE" w:rsidRPr="001708A7" w:rsidSect="005C046B">
      <w:headerReference w:type="default" r:id="rId9"/>
      <w:pgSz w:w="11906" w:h="16838"/>
      <w:pgMar w:top="1702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F7" w:rsidRDefault="00DF4FF7">
      <w:r>
        <w:separator/>
      </w:r>
    </w:p>
  </w:endnote>
  <w:endnote w:type="continuationSeparator" w:id="0">
    <w:p w:rsidR="00DF4FF7" w:rsidRDefault="00DF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F7" w:rsidRDefault="00DF4FF7">
      <w:r>
        <w:separator/>
      </w:r>
    </w:p>
  </w:footnote>
  <w:footnote w:type="continuationSeparator" w:id="0">
    <w:p w:rsidR="00DF4FF7" w:rsidRDefault="00DF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F8" w:rsidRDefault="006954B5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398F955D" wp14:editId="5461E2AE">
          <wp:simplePos x="0" y="0"/>
          <wp:positionH relativeFrom="page">
            <wp:align>center</wp:align>
          </wp:positionH>
          <wp:positionV relativeFrom="margin">
            <wp:posOffset>-779145</wp:posOffset>
          </wp:positionV>
          <wp:extent cx="3896995" cy="623570"/>
          <wp:effectExtent l="0" t="0" r="8255" b="5080"/>
          <wp:wrapSquare wrapText="bothSides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artCity-Press-Announc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99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C79"/>
    <w:multiLevelType w:val="hybridMultilevel"/>
    <w:tmpl w:val="C0FACD1E"/>
    <w:lvl w:ilvl="0" w:tplc="5112716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94"/>
    <w:rsid w:val="00057C3B"/>
    <w:rsid w:val="000A2D08"/>
    <w:rsid w:val="000B663A"/>
    <w:rsid w:val="000D60C9"/>
    <w:rsid w:val="001708A7"/>
    <w:rsid w:val="00257FA9"/>
    <w:rsid w:val="002E3114"/>
    <w:rsid w:val="00320468"/>
    <w:rsid w:val="003E7639"/>
    <w:rsid w:val="004062D6"/>
    <w:rsid w:val="00441F69"/>
    <w:rsid w:val="00451DEE"/>
    <w:rsid w:val="00470A79"/>
    <w:rsid w:val="0048359D"/>
    <w:rsid w:val="00490A6D"/>
    <w:rsid w:val="005C046B"/>
    <w:rsid w:val="00612262"/>
    <w:rsid w:val="006954B5"/>
    <w:rsid w:val="006A7922"/>
    <w:rsid w:val="006B1A3E"/>
    <w:rsid w:val="00736A00"/>
    <w:rsid w:val="00770FEA"/>
    <w:rsid w:val="00784C6D"/>
    <w:rsid w:val="007A08AF"/>
    <w:rsid w:val="007A5226"/>
    <w:rsid w:val="00884E63"/>
    <w:rsid w:val="008D3A82"/>
    <w:rsid w:val="009856CC"/>
    <w:rsid w:val="00A42813"/>
    <w:rsid w:val="00AD39FE"/>
    <w:rsid w:val="00AF5B59"/>
    <w:rsid w:val="00B57D34"/>
    <w:rsid w:val="00B80846"/>
    <w:rsid w:val="00B96964"/>
    <w:rsid w:val="00BD2B99"/>
    <w:rsid w:val="00BE7404"/>
    <w:rsid w:val="00C56183"/>
    <w:rsid w:val="00CF0261"/>
    <w:rsid w:val="00D559B1"/>
    <w:rsid w:val="00DC74C5"/>
    <w:rsid w:val="00DF4FF7"/>
    <w:rsid w:val="00E0713C"/>
    <w:rsid w:val="00E73135"/>
    <w:rsid w:val="00F37394"/>
    <w:rsid w:val="00F472BC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44D0-90A2-4A9A-85D3-9332421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9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37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39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0713C"/>
    <w:pPr>
      <w:spacing w:before="100" w:beforeAutospacing="1" w:after="100" w:afterAutospacing="1"/>
    </w:pPr>
  </w:style>
  <w:style w:type="character" w:customStyle="1" w:styleId="word">
    <w:name w:val="word"/>
    <w:basedOn w:val="a0"/>
    <w:rsid w:val="0040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a7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7conf.com/k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Anna-Veronika</dc:creator>
  <cp:keywords/>
  <dc:description/>
  <cp:lastModifiedBy>Юрченко Маргарита Михайлівна</cp:lastModifiedBy>
  <cp:revision>2</cp:revision>
  <dcterms:created xsi:type="dcterms:W3CDTF">2017-10-11T12:14:00Z</dcterms:created>
  <dcterms:modified xsi:type="dcterms:W3CDTF">2017-10-11T12:14:00Z</dcterms:modified>
</cp:coreProperties>
</file>